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C71C" w14:textId="4F679DAC" w:rsidR="00C87EF1" w:rsidRDefault="0098245F" w:rsidP="0098245F">
      <w:pPr>
        <w:rPr>
          <w:rFonts w:eastAsia="Times New Roman"/>
          <w:bCs/>
        </w:rPr>
      </w:pPr>
      <w:r w:rsidRPr="00C87EF1">
        <w:rPr>
          <w:sz w:val="28"/>
          <w:szCs w:val="28"/>
        </w:rPr>
        <w:t xml:space="preserve">Afspraken </w:t>
      </w:r>
      <w:r w:rsidR="00C87EF1" w:rsidRPr="00C87EF1">
        <w:rPr>
          <w:sz w:val="28"/>
          <w:szCs w:val="28"/>
        </w:rPr>
        <w:t xml:space="preserve">voortgekomen uit multidisciplinair </w:t>
      </w:r>
      <w:r w:rsidRPr="00C87EF1">
        <w:rPr>
          <w:sz w:val="28"/>
          <w:szCs w:val="28"/>
        </w:rPr>
        <w:t>wondzorg overleg</w:t>
      </w:r>
      <w:r w:rsidR="00C87EF1" w:rsidRPr="00C87EF1">
        <w:rPr>
          <w:sz w:val="28"/>
          <w:szCs w:val="28"/>
        </w:rPr>
        <w:t xml:space="preserve"> Aalsmeer</w:t>
      </w:r>
      <w:r w:rsidRPr="00C87EF1">
        <w:rPr>
          <w:sz w:val="28"/>
          <w:szCs w:val="28"/>
        </w:rPr>
        <w:t>:</w:t>
      </w:r>
      <w:r w:rsidR="00BA4F86">
        <w:rPr>
          <w:sz w:val="28"/>
          <w:szCs w:val="28"/>
        </w:rPr>
        <w:br/>
      </w:r>
      <w:r w:rsidR="00165933">
        <w:rPr>
          <w:rFonts w:eastAsia="Times New Roman"/>
          <w:b/>
          <w:i/>
          <w:iCs/>
        </w:rPr>
        <w:br/>
      </w:r>
      <w:r w:rsidR="00C87EF1">
        <w:rPr>
          <w:rFonts w:eastAsia="Times New Roman"/>
          <w:b/>
          <w:i/>
          <w:iCs/>
        </w:rPr>
        <w:t xml:space="preserve">1. </w:t>
      </w:r>
      <w:r w:rsidR="004671A1">
        <w:rPr>
          <w:rFonts w:eastAsia="Times New Roman"/>
          <w:b/>
          <w:i/>
          <w:iCs/>
        </w:rPr>
        <w:t>W</w:t>
      </w:r>
      <w:r w:rsidRPr="00C87EF1">
        <w:rPr>
          <w:rFonts w:eastAsia="Times New Roman"/>
          <w:b/>
          <w:i/>
          <w:iCs/>
        </w:rPr>
        <w:t>ondzorgmiddelen direct bestellen bij de apotheek</w:t>
      </w:r>
      <w:r w:rsidR="00165933">
        <w:rPr>
          <w:rFonts w:eastAsia="Times New Roman"/>
          <w:b/>
          <w:i/>
          <w:iCs/>
        </w:rPr>
        <w:br/>
      </w:r>
      <w:r w:rsidR="00C87EF1">
        <w:rPr>
          <w:rFonts w:eastAsia="Times New Roman"/>
          <w:bCs/>
        </w:rPr>
        <w:t>-De huisartsenpraktijken en thuiszorg bestellen alle wondzorg middelen direct bij de apotheek, niet bij andere leveranciers of via hulpmiddelenbezorgd.nl</w:t>
      </w:r>
    </w:p>
    <w:p w14:paraId="44F3810B" w14:textId="27A42F3F" w:rsidR="0098245F" w:rsidRDefault="0098245F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-Vanuit de praktijk wondzorgmiddel aanvragen bij apotheek </w:t>
      </w:r>
      <w:r w:rsidR="00BA4F86">
        <w:rPr>
          <w:rFonts w:eastAsia="Times New Roman"/>
          <w:bCs/>
        </w:rPr>
        <w:t xml:space="preserve">met </w:t>
      </w:r>
      <w:r>
        <w:rPr>
          <w:rFonts w:eastAsia="Times New Roman"/>
          <w:bCs/>
        </w:rPr>
        <w:t xml:space="preserve">melding B4 of chronische wondzorg en welk middel je wilt hebben. </w:t>
      </w:r>
      <w:r w:rsidR="00BA4F86">
        <w:rPr>
          <w:rFonts w:eastAsia="Times New Roman"/>
          <w:bCs/>
        </w:rPr>
        <w:t xml:space="preserve">Of vrij recept met B4 of chronische zorg en </w:t>
      </w:r>
      <w:r>
        <w:rPr>
          <w:rFonts w:eastAsia="Times New Roman"/>
          <w:bCs/>
        </w:rPr>
        <w:t xml:space="preserve">aangeven dat thuiszorg </w:t>
      </w:r>
      <w:r w:rsidR="002E67AB">
        <w:rPr>
          <w:rFonts w:eastAsia="Times New Roman"/>
          <w:bCs/>
        </w:rPr>
        <w:t xml:space="preserve">belt </w:t>
      </w:r>
      <w:r>
        <w:rPr>
          <w:rFonts w:eastAsia="Times New Roman"/>
          <w:bCs/>
        </w:rPr>
        <w:t>over welk middel</w:t>
      </w:r>
      <w:r w:rsidR="00C87EF1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</w:p>
    <w:p w14:paraId="58D90E27" w14:textId="77777777" w:rsidR="00BA4F86" w:rsidRDefault="0098245F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t>-Thuiszorg kan ook zelf wondzorgmiddel aanvragen bij apotheek met het ZN aanvraagformulier verbandhulpmiddelen.</w:t>
      </w:r>
      <w:r w:rsidR="004671A1">
        <w:rPr>
          <w:rFonts w:eastAsia="Times New Roman"/>
          <w:bCs/>
        </w:rPr>
        <w:t xml:space="preserve"> </w:t>
      </w:r>
    </w:p>
    <w:p w14:paraId="4CAA6B85" w14:textId="062F1F86" w:rsidR="0098245F" w:rsidRDefault="00BA4F86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t>-</w:t>
      </w:r>
      <w:r w:rsidR="004671A1">
        <w:rPr>
          <w:rFonts w:eastAsia="Times New Roman"/>
          <w:bCs/>
        </w:rPr>
        <w:t xml:space="preserve">Indien dit niet ondertekend is (afhankelijk van wel/niet </w:t>
      </w:r>
      <w:r>
        <w:rPr>
          <w:rFonts w:eastAsia="Times New Roman"/>
          <w:bCs/>
        </w:rPr>
        <w:t xml:space="preserve">daartoe </w:t>
      </w:r>
      <w:r w:rsidR="004671A1">
        <w:rPr>
          <w:rFonts w:eastAsia="Times New Roman"/>
          <w:bCs/>
        </w:rPr>
        <w:t xml:space="preserve">gemachtigde thuiszorg) </w:t>
      </w:r>
      <w:r>
        <w:rPr>
          <w:rFonts w:eastAsia="Times New Roman"/>
          <w:bCs/>
        </w:rPr>
        <w:t xml:space="preserve">regelt de apotheek de autorisatie bij de huisarts. </w:t>
      </w:r>
    </w:p>
    <w:p w14:paraId="4A3DD743" w14:textId="77777777" w:rsidR="00165933" w:rsidRDefault="00BA4F86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-Wondzorgverpleegkundigen bij Amstelring bestellen niet via de apotheek. Wordt direct besteld bij Mathot.  </w:t>
      </w:r>
    </w:p>
    <w:p w14:paraId="2DB48178" w14:textId="4177FAE8" w:rsidR="0098245F" w:rsidRDefault="00165933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br/>
      </w:r>
      <w:r w:rsidR="00C87EF1" w:rsidRPr="00C87EF1">
        <w:rPr>
          <w:rFonts w:eastAsia="Times New Roman"/>
          <w:b/>
          <w:i/>
          <w:iCs/>
        </w:rPr>
        <w:t>2. Wondmiddelen voorraad in praktijk handig aanvullen</w:t>
      </w:r>
      <w:r w:rsidR="006768F6">
        <w:rPr>
          <w:rFonts w:eastAsia="Times New Roman"/>
          <w:b/>
          <w:i/>
          <w:iCs/>
        </w:rPr>
        <w:t xml:space="preserve"> (na gebruik voor chronische wond)</w:t>
      </w:r>
      <w:r w:rsidR="0098245F">
        <w:rPr>
          <w:rFonts w:eastAsia="Times New Roman"/>
          <w:bCs/>
        </w:rPr>
        <w:t>-</w:t>
      </w:r>
      <w:r>
        <w:rPr>
          <w:rFonts w:eastAsia="Times New Roman"/>
          <w:bCs/>
        </w:rPr>
        <w:t>-</w:t>
      </w:r>
      <w:r w:rsidR="0098245F">
        <w:rPr>
          <w:rFonts w:eastAsia="Times New Roman"/>
          <w:bCs/>
        </w:rPr>
        <w:t xml:space="preserve">Praktijken hebben meestal zelf een wondmiddelen voorraad voor (acute) wondzorg. </w:t>
      </w:r>
    </w:p>
    <w:p w14:paraId="00D7A387" w14:textId="54741436" w:rsidR="0098245F" w:rsidRDefault="00C87EF1" w:rsidP="0098245F">
      <w:pPr>
        <w:rPr>
          <w:rFonts w:eastAsia="Times New Roman"/>
          <w:bCs/>
        </w:rPr>
      </w:pPr>
      <w:r>
        <w:rPr>
          <w:rFonts w:eastAsia="Times New Roman"/>
          <w:bCs/>
        </w:rPr>
        <w:t>-</w:t>
      </w:r>
      <w:r w:rsidR="0098245F">
        <w:rPr>
          <w:rFonts w:eastAsia="Times New Roman"/>
          <w:bCs/>
        </w:rPr>
        <w:t xml:space="preserve">Voor </w:t>
      </w:r>
      <w:r w:rsidR="006768F6">
        <w:rPr>
          <w:rFonts w:eastAsia="Times New Roman"/>
          <w:bCs/>
        </w:rPr>
        <w:t xml:space="preserve">een </w:t>
      </w:r>
      <w:r w:rsidR="0098245F">
        <w:rPr>
          <w:rFonts w:eastAsia="Times New Roman"/>
          <w:bCs/>
        </w:rPr>
        <w:t xml:space="preserve">chronische wond kun je het gebruikte middel weer aanvullen middels een vrij recept op naam van de betreffende patiënt, met </w:t>
      </w:r>
      <w:r w:rsidR="006768F6">
        <w:rPr>
          <w:rFonts w:eastAsia="Times New Roman"/>
          <w:bCs/>
        </w:rPr>
        <w:t xml:space="preserve">daarop </w:t>
      </w:r>
      <w:r w:rsidR="0098245F">
        <w:rPr>
          <w:rFonts w:eastAsia="Times New Roman"/>
          <w:bCs/>
        </w:rPr>
        <w:t>B4 of chronische wond en daarbij het aantal en soort vermelden. Niet bij ac</w:t>
      </w:r>
      <w:r w:rsidR="002E67AB">
        <w:rPr>
          <w:rFonts w:eastAsia="Times New Roman"/>
          <w:bCs/>
        </w:rPr>
        <w:t>u</w:t>
      </w:r>
      <w:r w:rsidR="0098245F">
        <w:rPr>
          <w:rFonts w:eastAsia="Times New Roman"/>
          <w:bCs/>
        </w:rPr>
        <w:t xml:space="preserve">te zorg. </w:t>
      </w:r>
    </w:p>
    <w:p w14:paraId="43D94775" w14:textId="2B865C01" w:rsidR="006768F6" w:rsidRDefault="006768F6" w:rsidP="0098245F">
      <w:pPr>
        <w:rPr>
          <w:rFonts w:eastAsia="Times New Roman"/>
          <w:bCs/>
        </w:rPr>
      </w:pPr>
      <w:r>
        <w:t>-Officieel wordt een wond na 3 weken chronisch, maar als inschatting in begin al zo is, dan mag je direct B4 op het recept zetten, wordt dan ook vergoed.</w:t>
      </w:r>
    </w:p>
    <w:p w14:paraId="0ACD7C17" w14:textId="32E180C1" w:rsidR="00C87EF1" w:rsidRDefault="006945EA" w:rsidP="00C87EF1">
      <w:pPr>
        <w:rPr>
          <w:rFonts w:eastAsia="Times New Roman"/>
          <w:bCs/>
        </w:rPr>
      </w:pPr>
      <w:r>
        <w:rPr>
          <w:rFonts w:eastAsia="Times New Roman"/>
          <w:b/>
          <w:i/>
          <w:iCs/>
        </w:rPr>
        <w:br/>
      </w:r>
      <w:r w:rsidR="006768F6" w:rsidRPr="004671A1">
        <w:rPr>
          <w:rFonts w:eastAsia="Times New Roman"/>
          <w:b/>
          <w:i/>
          <w:iCs/>
        </w:rPr>
        <w:t>3. Thuiszorg ingezet, melden aan apotheek</w:t>
      </w:r>
      <w:r w:rsidR="00165933">
        <w:rPr>
          <w:rFonts w:eastAsia="Times New Roman"/>
          <w:b/>
          <w:i/>
          <w:iCs/>
        </w:rPr>
        <w:br/>
      </w:r>
      <w:r w:rsidR="0098245F">
        <w:rPr>
          <w:rFonts w:eastAsia="Times New Roman"/>
          <w:bCs/>
        </w:rPr>
        <w:t xml:space="preserve">-Apotheek informeren als er thuiszorg </w:t>
      </w:r>
      <w:r>
        <w:rPr>
          <w:rFonts w:eastAsia="Times New Roman"/>
          <w:bCs/>
        </w:rPr>
        <w:t xml:space="preserve">voor wondzorg </w:t>
      </w:r>
      <w:r w:rsidR="0098245F">
        <w:rPr>
          <w:rFonts w:eastAsia="Times New Roman"/>
          <w:bCs/>
        </w:rPr>
        <w:t>ingezet wordt. Door thuiszorg, door huisarts</w:t>
      </w:r>
      <w:r w:rsidR="002E67AB">
        <w:rPr>
          <w:rFonts w:eastAsia="Times New Roman"/>
          <w:bCs/>
        </w:rPr>
        <w:t>, POH</w:t>
      </w:r>
      <w:r w:rsidR="0098245F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>Kan door vermelding op recept.</w:t>
      </w:r>
      <w:r w:rsidR="00165933">
        <w:rPr>
          <w:rFonts w:eastAsia="Times New Roman"/>
          <w:bCs/>
        </w:rPr>
        <w:br/>
      </w:r>
    </w:p>
    <w:p w14:paraId="081E3BCD" w14:textId="27314A71" w:rsidR="00C87EF1" w:rsidRDefault="006768F6" w:rsidP="00C87EF1">
      <w:r w:rsidRPr="006768F6">
        <w:rPr>
          <w:rFonts w:eastAsia="Times New Roman"/>
          <w:b/>
          <w:i/>
          <w:iCs/>
        </w:rPr>
        <w:t xml:space="preserve">4. Aanmelden voor </w:t>
      </w:r>
      <w:r w:rsidR="00C87EF1" w:rsidRPr="006768F6">
        <w:rPr>
          <w:b/>
          <w:i/>
          <w:iCs/>
        </w:rPr>
        <w:t>Wondzorg Amstelring</w:t>
      </w:r>
      <w:r w:rsidRPr="006768F6">
        <w:rPr>
          <w:b/>
          <w:i/>
          <w:iCs/>
        </w:rPr>
        <w:t>?</w:t>
      </w:r>
      <w:r w:rsidR="00C87EF1" w:rsidRPr="006768F6">
        <w:rPr>
          <w:b/>
          <w:i/>
          <w:iCs/>
        </w:rPr>
        <w:br/>
      </w:r>
      <w:r>
        <w:t>-</w:t>
      </w:r>
      <w:r w:rsidR="00C87EF1">
        <w:t xml:space="preserve">Indien je wilt dat een wondverpleegkundige de wond beoordeelt en beleid maakt, dan moet je bij aanmelden bij Amstelring aangeven Wondteam en expliciet </w:t>
      </w:r>
      <w:r w:rsidR="00945168">
        <w:t xml:space="preserve">aangeven </w:t>
      </w:r>
      <w:r w:rsidR="00C87EF1">
        <w:t>wondverpleegkundige.</w:t>
      </w:r>
      <w:r w:rsidR="004671A1">
        <w:br/>
      </w:r>
    </w:p>
    <w:p w14:paraId="1ECF45C1" w14:textId="48FA8D18" w:rsidR="00C87EF1" w:rsidRDefault="004671A1" w:rsidP="00C87EF1">
      <w:r w:rsidRPr="004671A1">
        <w:rPr>
          <w:b/>
          <w:bCs/>
          <w:i/>
          <w:iCs/>
        </w:rPr>
        <w:t>5. Overleg over wondzorg</w:t>
      </w:r>
      <w:r>
        <w:rPr>
          <w:b/>
          <w:bCs/>
          <w:i/>
          <w:iCs/>
        </w:rPr>
        <w:br/>
        <w:t>-</w:t>
      </w:r>
      <w:r w:rsidR="00C87EF1">
        <w:t>Bij dringende vraag m.b.t. wondzorg overleg met Amstelring: 06-22180354 Wondteam.</w:t>
      </w:r>
    </w:p>
    <w:p w14:paraId="7B80DA44" w14:textId="7822D26B" w:rsidR="004671A1" w:rsidRDefault="004671A1" w:rsidP="004671A1">
      <w:r>
        <w:t>-</w:t>
      </w:r>
      <w:r w:rsidR="00C87EF1">
        <w:t>Voor ZG-Aelsmeer zijn de aandachtvelders in de thuiszorg Fabienne de Vries en Carolien van Kerkwijk</w:t>
      </w:r>
      <w:r>
        <w:t xml:space="preserve">: </w:t>
      </w:r>
      <w:r w:rsidR="00945168">
        <w:t xml:space="preserve">via </w:t>
      </w:r>
      <w:r>
        <w:rPr>
          <w:rFonts w:eastAsia="Times New Roman"/>
        </w:rPr>
        <w:t xml:space="preserve">06-55186222 of via </w:t>
      </w:r>
      <w:hyperlink r:id="rId6" w:history="1">
        <w:r>
          <w:rPr>
            <w:rStyle w:val="Hyperlink"/>
          </w:rPr>
          <w:t>cmethorst@zg-aelsmeer.nl</w:t>
        </w:r>
      </w:hyperlink>
      <w:r>
        <w:t xml:space="preserve">. </w:t>
      </w:r>
    </w:p>
    <w:p w14:paraId="10B3CAAB" w14:textId="122AF07D" w:rsidR="00C87EF1" w:rsidRDefault="004671A1" w:rsidP="00C87EF1">
      <w:r>
        <w:t xml:space="preserve">-In </w:t>
      </w:r>
      <w:r>
        <w:rPr>
          <w:rFonts w:eastAsia="Times New Roman"/>
        </w:rPr>
        <w:t>h</w:t>
      </w:r>
      <w:r>
        <w:t xml:space="preserve">et Zorgcentrum Aelsmeer </w:t>
      </w:r>
      <w:r w:rsidR="00C87EF1">
        <w:t>Cynthia Methorst</w:t>
      </w:r>
      <w:r>
        <w:t xml:space="preserve">: </w:t>
      </w:r>
      <w:hyperlink r:id="rId7" w:history="1">
        <w:r w:rsidR="00C87EF1">
          <w:rPr>
            <w:rStyle w:val="Hyperlink"/>
          </w:rPr>
          <w:t>cmethorst@zg-aelsmeer.nl</w:t>
        </w:r>
      </w:hyperlink>
      <w:r w:rsidR="00C87EF1">
        <w:t xml:space="preserve">. </w:t>
      </w:r>
    </w:p>
    <w:p w14:paraId="6ED65802" w14:textId="77777777" w:rsidR="00165933" w:rsidRDefault="00165933" w:rsidP="00165933">
      <w:pPr>
        <w:rPr>
          <w:rFonts w:ascii="Aptos" w:eastAsia="Times New Roman" w:hAnsi="Aptos" w:cs="Aptos"/>
        </w:rPr>
      </w:pPr>
      <w:r>
        <w:t xml:space="preserve">-In Kloosterhof </w:t>
      </w:r>
      <w:r>
        <w:rPr>
          <w:rFonts w:eastAsia="Times New Roman"/>
        </w:rPr>
        <w:t>wondverpleegkundige Ruth van Dam, tel: 0297-229500.</w:t>
      </w:r>
    </w:p>
    <w:p w14:paraId="27D7AD1D" w14:textId="3C8E7E19" w:rsidR="00C87EF1" w:rsidRDefault="00BA4F86" w:rsidP="00C87EF1">
      <w:pPr>
        <w:rPr>
          <w:rFonts w:eastAsia="Times New Roman"/>
          <w:b/>
          <w:color w:val="FF0000"/>
        </w:rPr>
      </w:pPr>
      <w:r>
        <w:rPr>
          <w:rFonts w:eastAsia="Times New Roman"/>
          <w:bCs/>
        </w:rPr>
        <w:t xml:space="preserve">-Bij verzoek </w:t>
      </w:r>
      <w:r w:rsidR="00165933">
        <w:rPr>
          <w:rFonts w:eastAsia="Times New Roman"/>
          <w:bCs/>
        </w:rPr>
        <w:t xml:space="preserve">aan huisarts/POH </w:t>
      </w:r>
      <w:r>
        <w:rPr>
          <w:rFonts w:eastAsia="Times New Roman"/>
          <w:bCs/>
        </w:rPr>
        <w:t xml:space="preserve">om visite </w:t>
      </w:r>
      <w:r w:rsidR="00165933">
        <w:rPr>
          <w:rFonts w:eastAsia="Times New Roman"/>
          <w:bCs/>
        </w:rPr>
        <w:t>voor wondzorg i</w:t>
      </w:r>
      <w:r>
        <w:rPr>
          <w:rFonts w:eastAsia="Times New Roman"/>
          <w:bCs/>
        </w:rPr>
        <w:t>n ZC Aelsmeer</w:t>
      </w:r>
      <w:r w:rsidR="00165933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kan eerst nagevraagd worden of de wondverpleegkundige/aandachtsvelder al geweest is.</w:t>
      </w:r>
    </w:p>
    <w:sectPr w:rsidR="00C8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4AEA" w14:textId="77777777" w:rsidR="008B0F1F" w:rsidRDefault="008B0F1F" w:rsidP="00C87EF1">
      <w:pPr>
        <w:spacing w:after="0" w:line="240" w:lineRule="auto"/>
      </w:pPr>
      <w:r>
        <w:separator/>
      </w:r>
    </w:p>
  </w:endnote>
  <w:endnote w:type="continuationSeparator" w:id="0">
    <w:p w14:paraId="184FE3B6" w14:textId="77777777" w:rsidR="008B0F1F" w:rsidRDefault="008B0F1F" w:rsidP="00C8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3A6D" w14:textId="77777777" w:rsidR="008B0F1F" w:rsidRDefault="008B0F1F" w:rsidP="00C87EF1">
      <w:pPr>
        <w:spacing w:after="0" w:line="240" w:lineRule="auto"/>
      </w:pPr>
      <w:r>
        <w:separator/>
      </w:r>
    </w:p>
  </w:footnote>
  <w:footnote w:type="continuationSeparator" w:id="0">
    <w:p w14:paraId="4F3147F8" w14:textId="77777777" w:rsidR="008B0F1F" w:rsidRDefault="008B0F1F" w:rsidP="00C8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5F"/>
    <w:rsid w:val="000339CD"/>
    <w:rsid w:val="00052036"/>
    <w:rsid w:val="00132232"/>
    <w:rsid w:val="00165933"/>
    <w:rsid w:val="002E67AB"/>
    <w:rsid w:val="00360FC5"/>
    <w:rsid w:val="003C5976"/>
    <w:rsid w:val="004671A1"/>
    <w:rsid w:val="0062624B"/>
    <w:rsid w:val="006768F6"/>
    <w:rsid w:val="006945EA"/>
    <w:rsid w:val="008B0F1F"/>
    <w:rsid w:val="00945168"/>
    <w:rsid w:val="0098245F"/>
    <w:rsid w:val="00B663A9"/>
    <w:rsid w:val="00BA4F86"/>
    <w:rsid w:val="00C051A5"/>
    <w:rsid w:val="00C8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4092"/>
  <w15:chartTrackingRefBased/>
  <w15:docId w15:val="{415AA34A-A4D9-4311-B854-1B3195FC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4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4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4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4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4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4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24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4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24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4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4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C87EF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7EF1"/>
    <w:pPr>
      <w:spacing w:after="0" w:line="240" w:lineRule="auto"/>
    </w:pPr>
    <w:rPr>
      <w:rFonts w:ascii="Calibri" w:hAnsi="Calibri" w:cs="Calibri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7EF1"/>
    <w:rPr>
      <w:rFonts w:ascii="Calibri" w:hAnsi="Calibri" w:cs="Calibri"/>
      <w:kern w:val="0"/>
      <w:sz w:val="20"/>
      <w:szCs w:val="20"/>
      <w:lang w:eastAsia="nl-NL"/>
      <w14:ligatures w14:val="non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87EF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87EF1"/>
    <w:rPr>
      <w:rFonts w:ascii="Calibri" w:hAnsi="Calibri"/>
      <w:kern w:val="0"/>
      <w:szCs w:val="21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7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methorst@zg-aelsme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ethorst@zg-aelsmeer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Koedood-Verhoeff</dc:creator>
  <cp:keywords/>
  <dc:description/>
  <cp:lastModifiedBy>Karin Koedood-Verhoeff</cp:lastModifiedBy>
  <cp:revision>6</cp:revision>
  <dcterms:created xsi:type="dcterms:W3CDTF">2024-10-08T14:10:00Z</dcterms:created>
  <dcterms:modified xsi:type="dcterms:W3CDTF">2024-10-14T12:28:00Z</dcterms:modified>
</cp:coreProperties>
</file>